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11CE6" w:rsidP="00511CE6" w:rsidRDefault="00511CE6" w14:paraId="02B54447" w14:textId="186F8E57">
      <w:pPr>
        <w:jc w:val="center"/>
      </w:pPr>
      <w:r>
        <w:rPr>
          <w:noProof/>
        </w:rPr>
        <w:drawing>
          <wp:inline distT="0" distB="0" distL="0" distR="0" wp14:anchorId="3B89F08B" wp14:editId="1DFB6119">
            <wp:extent cx="1409700" cy="1257300"/>
            <wp:effectExtent l="0" t="0" r="0" b="0"/>
            <wp:docPr id="54968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11CE6" w:rsidR="00511CE6" w:rsidP="00511CE6" w:rsidRDefault="00511CE6" w14:paraId="43340E69" w14:textId="02293945">
      <w:pPr>
        <w:jc w:val="center"/>
        <w:rPr>
          <w:sz w:val="56"/>
          <w:szCs w:val="56"/>
          <w:lang w:val="en-US"/>
        </w:rPr>
      </w:pPr>
      <w:r w:rsidRPr="00511CE6">
        <w:rPr>
          <w:sz w:val="56"/>
          <w:szCs w:val="56"/>
        </w:rPr>
        <w:t>Y</w:t>
      </w:r>
      <w:r w:rsidRPr="00511CE6">
        <w:rPr>
          <w:sz w:val="56"/>
          <w:szCs w:val="56"/>
        </w:rPr>
        <w:t>oung Food Equipment Professional of the Year</w:t>
      </w:r>
      <w:r w:rsidRPr="00511CE6">
        <w:rPr>
          <w:sz w:val="56"/>
          <w:szCs w:val="56"/>
        </w:rPr>
        <w:t xml:space="preserve"> </w:t>
      </w:r>
      <w:r w:rsidRPr="00511CE6">
        <w:rPr>
          <w:sz w:val="56"/>
          <w:szCs w:val="56"/>
          <w:lang w:val="en-US"/>
        </w:rPr>
        <w:t>Nomination Form</w:t>
      </w:r>
    </w:p>
    <w:p w:rsidR="00511CE6" w:rsidP="235ED6B0" w:rsidRDefault="00511CE6" w14:paraId="545D0C54" w14:textId="1CAB2EC3">
      <w:pPr>
        <w:jc w:val="center"/>
        <w:rPr>
          <w:sz w:val="28"/>
          <w:szCs w:val="28"/>
        </w:rPr>
      </w:pPr>
      <w:r w:rsidRPr="235ED6B0" w:rsidR="00511CE6">
        <w:rPr>
          <w:sz w:val="28"/>
          <w:szCs w:val="28"/>
        </w:rPr>
        <w:t>This award celebrates emerging professionals who </w:t>
      </w:r>
      <w:r w:rsidRPr="235ED6B0" w:rsidR="00511CE6">
        <w:rPr>
          <w:sz w:val="28"/>
          <w:szCs w:val="28"/>
        </w:rPr>
        <w:t>demonstrate</w:t>
      </w:r>
      <w:r w:rsidRPr="235ED6B0" w:rsidR="00511CE6">
        <w:rPr>
          <w:sz w:val="28"/>
          <w:szCs w:val="28"/>
        </w:rPr>
        <w:t> excellence, innovation, and a commitment to upholding the values of </w:t>
      </w:r>
      <w:r w:rsidRPr="235ED6B0" w:rsidR="00511CE6">
        <w:rPr>
          <w:b w:val="1"/>
          <w:bCs w:val="1"/>
          <w:sz w:val="28"/>
          <w:szCs w:val="28"/>
        </w:rPr>
        <w:t>NAFES</w:t>
      </w:r>
      <w:r w:rsidRPr="235ED6B0" w:rsidR="00511CE6">
        <w:rPr>
          <w:sz w:val="28"/>
          <w:szCs w:val="28"/>
        </w:rPr>
        <w:t>.</w:t>
      </w:r>
    </w:p>
    <w:p w:rsidR="00511CE6" w:rsidP="235ED6B0" w:rsidRDefault="00511CE6" w14:paraId="7E910117" w14:textId="3F6AD89B">
      <w:pPr>
        <w:jc w:val="center"/>
        <w:rPr>
          <w:sz w:val="28"/>
          <w:szCs w:val="28"/>
        </w:rPr>
      </w:pPr>
    </w:p>
    <w:p w:rsidR="00511CE6" w:rsidP="235ED6B0" w:rsidRDefault="00511CE6" w14:paraId="6A1E25A8" w14:textId="42D80067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</w:pPr>
      <w:r w:rsidRPr="235ED6B0" w:rsidR="336CA0D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Nominator Details</w:t>
      </w:r>
    </w:p>
    <w:p w:rsidR="00511CE6" w:rsidP="235ED6B0" w:rsidRDefault="00511CE6" w14:paraId="1B886073" w14:textId="591EA8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36CA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Name: 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</w:t>
      </w:r>
    </w:p>
    <w:p w:rsidR="00511CE6" w:rsidP="235ED6B0" w:rsidRDefault="00511CE6" w14:paraId="4C9A9232" w14:textId="71AAA7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36CA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Organisation: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_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___________________________________________________________________</w:t>
      </w:r>
    </w:p>
    <w:p w:rsidR="00511CE6" w:rsidP="235ED6B0" w:rsidRDefault="00511CE6" w14:paraId="0C243C8E" w14:textId="503C43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36CA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Title/Position: 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</w:t>
      </w:r>
    </w:p>
    <w:p w:rsidR="00511CE6" w:rsidP="235ED6B0" w:rsidRDefault="00511CE6" w14:paraId="00BBFA44" w14:textId="128BDB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36CA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Phone Number: 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</w:t>
      </w:r>
    </w:p>
    <w:p w:rsidR="00511CE6" w:rsidP="235ED6B0" w:rsidRDefault="00511CE6" w14:paraId="42C57AB7" w14:textId="11C50D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36CA0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Address: </w:t>
      </w:r>
      <w:r w:rsidRPr="235ED6B0" w:rsidR="336CA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</w:t>
      </w:r>
    </w:p>
    <w:p w:rsidR="00511CE6" w:rsidP="235ED6B0" w:rsidRDefault="00511CE6" w14:paraId="788C9C03" w14:textId="5BE09D67">
      <w:pPr>
        <w:jc w:val="center"/>
        <w:rPr>
          <w:sz w:val="28"/>
          <w:szCs w:val="28"/>
        </w:rPr>
      </w:pPr>
    </w:p>
    <w:p w:rsidR="00511CE6" w:rsidP="235ED6B0" w:rsidRDefault="00511CE6" w14:paraId="634373C6" w14:textId="456397CC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</w:pPr>
      <w:r w:rsidRPr="235ED6B0" w:rsidR="350B74A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Nominee Details</w:t>
      </w:r>
    </w:p>
    <w:p w:rsidR="00511CE6" w:rsidP="235ED6B0" w:rsidRDefault="00511CE6" w14:paraId="4C00518D" w14:textId="22415B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Name: 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</w:t>
      </w:r>
    </w:p>
    <w:p w:rsidR="00511CE6" w:rsidP="235ED6B0" w:rsidRDefault="00511CE6" w14:paraId="7B479C94" w14:textId="75BD82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</w:t>
      </w: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Business: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</w:t>
      </w:r>
    </w:p>
    <w:p w:rsidR="00511CE6" w:rsidP="235ED6B0" w:rsidRDefault="00511CE6" w14:paraId="6FE35FFB" w14:textId="2EC85A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Title / Position: 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</w:t>
      </w:r>
    </w:p>
    <w:p w:rsidR="00511CE6" w:rsidP="235ED6B0" w:rsidRDefault="00511CE6" w14:paraId="2227A1AC" w14:textId="032B62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Phone Number: 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</w:t>
      </w:r>
    </w:p>
    <w:p w:rsidR="00511CE6" w:rsidP="235ED6B0" w:rsidRDefault="00511CE6" w14:paraId="2EDB08EC" w14:textId="68CD75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35ED6B0" w:rsidR="350B74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Address: </w:t>
      </w:r>
      <w:r w:rsidRPr="235ED6B0" w:rsidR="350B74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</w:t>
      </w:r>
    </w:p>
    <w:p w:rsidR="00511CE6" w:rsidP="235ED6B0" w:rsidRDefault="00511CE6" w14:paraId="3142D255" w14:textId="7412AE02">
      <w:pPr>
        <w:jc w:val="center"/>
        <w:rPr>
          <w:sz w:val="28"/>
          <w:szCs w:val="28"/>
        </w:rPr>
      </w:pPr>
    </w:p>
    <w:p w:rsidR="00511CE6" w:rsidP="235ED6B0" w:rsidRDefault="00511CE6" w14:paraId="5EEC9BE8" w14:textId="34DFF282">
      <w:pPr>
        <w:pStyle w:val="Normal"/>
      </w:pPr>
    </w:p>
    <w:p w:rsidRPr="00511CE6" w:rsidR="00511CE6" w:rsidP="235ED6B0" w:rsidRDefault="00511CE6" w14:paraId="314E797F" w14:textId="77777777">
      <w:pPr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</w:rPr>
      </w:pP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val="en-US" w:eastAsia="en-US" w:bidi="ar-SA"/>
        </w:rPr>
        <w:t>Award Criteria</w:t>
      </w: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eastAsia="en-US" w:bidi="ar-SA"/>
        </w:rPr>
        <w:t> </w:t>
      </w:r>
    </w:p>
    <w:p w:rsidRPr="00511CE6" w:rsidR="00511CE6" w:rsidP="00511CE6" w:rsidRDefault="00511CE6" w14:paraId="2A97BCC1" w14:textId="77777777">
      <w:r w:rsidRPr="00511CE6">
        <w:rPr>
          <w:lang w:val="en-US"/>
        </w:rPr>
        <w:t>Please complete only the sections relevant to the nominee. Each response should be no more than 300 words.</w:t>
      </w:r>
      <w:r w:rsidRPr="00511CE6">
        <w:t> </w:t>
      </w:r>
    </w:p>
    <w:p w:rsidR="00511CE6" w:rsidRDefault="00511CE6" w14:paraId="1DE60481" w14:textId="77777777"/>
    <w:p w:rsidRPr="00511CE6" w:rsidR="00511CE6" w:rsidP="00511CE6" w:rsidRDefault="00511CE6" w14:paraId="002ED94F" w14:textId="77777777">
      <w:pPr>
        <w:numPr>
          <w:ilvl w:val="0"/>
          <w:numId w:val="17"/>
        </w:numPr>
      </w:pPr>
      <w:r w:rsidRPr="00511CE6">
        <w:rPr>
          <w:b/>
          <w:bCs/>
        </w:rPr>
        <w:t>Be Aged 30 or Under</w:t>
      </w:r>
      <w:r w:rsidRPr="00511CE6">
        <w:t> </w:t>
      </w:r>
    </w:p>
    <w:p w:rsidRPr="00511CE6" w:rsidR="00511CE6" w:rsidP="00511CE6" w:rsidRDefault="00511CE6" w14:paraId="2053689E" w14:textId="27AD5072">
      <w:pPr>
        <w:ind w:left="720"/>
      </w:pPr>
      <w:r w:rsidR="00511CE6">
        <w:rPr/>
        <w:t>Confirm n</w:t>
      </w:r>
      <w:r w:rsidR="00511CE6">
        <w:rPr/>
        <w:t>ominee</w:t>
      </w:r>
      <w:r w:rsidR="00511CE6">
        <w:rPr/>
        <w:t xml:space="preserve"> is </w:t>
      </w:r>
      <w:r w:rsidRPr="235ED6B0" w:rsidR="00511CE6">
        <w:rPr>
          <w:b w:val="1"/>
          <w:bCs w:val="1"/>
        </w:rPr>
        <w:t>30 years old or younger</w:t>
      </w:r>
      <w:r w:rsidR="00511CE6">
        <w:rPr/>
        <w:t> at the time of nomination. </w:t>
      </w:r>
      <w:r w:rsidR="00511CE6">
        <w:rPr/>
        <w:t xml:space="preserve"> </w:t>
      </w:r>
      <w:r w:rsidR="00511CE6">
        <w:rPr/>
        <w:t>Yes  /</w:t>
      </w:r>
      <w:r w:rsidR="00511CE6">
        <w:rPr/>
        <w:t xml:space="preserve"> No</w:t>
      </w:r>
    </w:p>
    <w:p w:rsidR="235ED6B0" w:rsidP="235ED6B0" w:rsidRDefault="235ED6B0" w14:paraId="6B248732" w14:textId="2D7B1853">
      <w:pPr>
        <w:ind w:left="720"/>
      </w:pPr>
    </w:p>
    <w:p w:rsidR="235ED6B0" w:rsidP="235ED6B0" w:rsidRDefault="235ED6B0" w14:paraId="0D66429A" w14:textId="37748DF0">
      <w:pPr>
        <w:ind w:left="720"/>
      </w:pPr>
    </w:p>
    <w:p w:rsidRPr="00511CE6" w:rsidR="00511CE6" w:rsidP="00511CE6" w:rsidRDefault="00511CE6" w14:paraId="3AE142BA" w14:textId="77777777">
      <w:pPr>
        <w:numPr>
          <w:ilvl w:val="0"/>
          <w:numId w:val="19"/>
        </w:numPr>
      </w:pPr>
      <w:r w:rsidRPr="00511CE6">
        <w:rPr>
          <w:b/>
          <w:bCs/>
        </w:rPr>
        <w:t>Demonstrate Excellence &amp; Professionalism</w:t>
      </w:r>
      <w:r w:rsidRPr="00511CE6">
        <w:t> </w:t>
      </w:r>
    </w:p>
    <w:p w:rsidR="00511CE6" w:rsidP="00511CE6" w:rsidRDefault="00511CE6" w14:paraId="49F7A032" w14:textId="308BBE2F">
      <w:pPr>
        <w:ind w:left="720"/>
      </w:pPr>
      <w:r w:rsidRPr="00511CE6">
        <w:t>Exhibit a high standard of expertise, knowledge, and dedication to the food equipment industry. </w:t>
      </w:r>
      <w:r>
        <w:t xml:space="preserve"> </w:t>
      </w:r>
      <w:r w:rsidRPr="00511CE6">
        <w:t>Act as a role model for peers and colleagues, setting benchmarks for professionalism. </w:t>
      </w:r>
    </w:p>
    <w:p w:rsidRPr="00511CE6" w:rsidR="00511CE6" w:rsidP="00511CE6" w:rsidRDefault="00511CE6" w14:paraId="6F822D36" w14:textId="24E3E5D7">
      <w:pPr>
        <w:ind w:left="720"/>
      </w:pPr>
      <w:r w:rsidR="00511CE6">
        <w:rPr/>
        <w:t>Response:</w:t>
      </w:r>
    </w:p>
    <w:p w:rsidR="235ED6B0" w:rsidP="235ED6B0" w:rsidRDefault="235ED6B0" w14:paraId="3EF382F1" w14:textId="0EC97D1A">
      <w:pPr>
        <w:ind w:left="720"/>
      </w:pPr>
    </w:p>
    <w:p w:rsidR="235ED6B0" w:rsidP="235ED6B0" w:rsidRDefault="235ED6B0" w14:paraId="033CA6BB" w14:textId="710972E6">
      <w:pPr>
        <w:ind w:left="720"/>
      </w:pPr>
    </w:p>
    <w:p w:rsidR="235ED6B0" w:rsidP="235ED6B0" w:rsidRDefault="235ED6B0" w14:paraId="4AB84AAA" w14:textId="6928984F">
      <w:pPr>
        <w:ind w:left="720"/>
      </w:pPr>
    </w:p>
    <w:p w:rsidRPr="00511CE6" w:rsidR="00511CE6" w:rsidP="00511CE6" w:rsidRDefault="00511CE6" w14:paraId="3BC98916" w14:textId="77777777">
      <w:pPr>
        <w:numPr>
          <w:ilvl w:val="0"/>
          <w:numId w:val="22"/>
        </w:numPr>
      </w:pPr>
      <w:r w:rsidRPr="00511CE6">
        <w:rPr>
          <w:b/>
          <w:bCs/>
        </w:rPr>
        <w:t>Contributed to the Industry</w:t>
      </w:r>
      <w:r w:rsidRPr="00511CE6">
        <w:t> </w:t>
      </w:r>
    </w:p>
    <w:p w:rsidR="00511CE6" w:rsidP="00511CE6" w:rsidRDefault="00511CE6" w14:paraId="4911D1BB" w14:textId="37DD6BB9">
      <w:pPr>
        <w:ind w:left="720"/>
      </w:pPr>
      <w:r w:rsidRPr="00511CE6">
        <w:t>Play a role in business growth, operational improvements, technical advancements, or customer service excellence. </w:t>
      </w:r>
      <w:r>
        <w:t xml:space="preserve"> </w:t>
      </w:r>
      <w:r w:rsidRPr="00511CE6">
        <w:t>Contribute to innovation, sustainability, or efficiency in foodservice equipment design, sales, manufacturing, or servicing. </w:t>
      </w:r>
    </w:p>
    <w:p w:rsidRPr="00511CE6" w:rsidR="00511CE6" w:rsidP="00511CE6" w:rsidRDefault="00511CE6" w14:paraId="281CEC0B" w14:textId="49841A6E">
      <w:pPr>
        <w:ind w:left="720"/>
      </w:pPr>
      <w:r w:rsidR="00511CE6">
        <w:rPr/>
        <w:t>Response:</w:t>
      </w:r>
    </w:p>
    <w:p w:rsidR="235ED6B0" w:rsidP="235ED6B0" w:rsidRDefault="235ED6B0" w14:paraId="5C3C5429" w14:textId="46DAF7EF">
      <w:pPr>
        <w:ind w:left="720"/>
      </w:pPr>
    </w:p>
    <w:p w:rsidR="235ED6B0" w:rsidP="235ED6B0" w:rsidRDefault="235ED6B0" w14:paraId="1ADECC1B" w14:textId="464FA92C">
      <w:pPr>
        <w:ind w:left="720"/>
      </w:pPr>
    </w:p>
    <w:p w:rsidR="235ED6B0" w:rsidP="235ED6B0" w:rsidRDefault="235ED6B0" w14:paraId="2501520B" w14:textId="00D2B13F">
      <w:pPr>
        <w:ind w:left="720"/>
      </w:pPr>
    </w:p>
    <w:p w:rsidRPr="00511CE6" w:rsidR="00511CE6" w:rsidP="00511CE6" w:rsidRDefault="00511CE6" w14:paraId="4BA7C9DA" w14:textId="77777777">
      <w:pPr>
        <w:numPr>
          <w:ilvl w:val="0"/>
          <w:numId w:val="25"/>
        </w:numPr>
      </w:pPr>
      <w:r w:rsidRPr="00511CE6">
        <w:rPr>
          <w:b/>
          <w:bCs/>
        </w:rPr>
        <w:t>Uphold the Values of NAFES</w:t>
      </w:r>
      <w:r w:rsidRPr="00511CE6">
        <w:t> </w:t>
      </w:r>
    </w:p>
    <w:p w:rsidR="00511CE6" w:rsidP="00511CE6" w:rsidRDefault="00511CE6" w14:paraId="77C26099" w14:textId="238BC332">
      <w:pPr>
        <w:ind w:left="720"/>
      </w:pPr>
      <w:r w:rsidRPr="00511CE6">
        <w:t>Demonstrate integrity, ethical business practices, and a commitment to industry standards. </w:t>
      </w:r>
      <w:r>
        <w:t xml:space="preserve"> </w:t>
      </w:r>
      <w:r w:rsidRPr="00511CE6">
        <w:t>Support the broader NAFES mission by engaging in industry collaboration, knowledge-sharing, and professional development. </w:t>
      </w:r>
    </w:p>
    <w:p w:rsidRPr="00511CE6" w:rsidR="00511CE6" w:rsidP="00511CE6" w:rsidRDefault="00511CE6" w14:paraId="4C35A413" w14:textId="77777777">
      <w:pPr>
        <w:ind w:left="720"/>
      </w:pPr>
      <w:r>
        <w:t>Response:</w:t>
      </w:r>
    </w:p>
    <w:p w:rsidRPr="00511CE6" w:rsidR="00511CE6" w:rsidP="00511CE6" w:rsidRDefault="00511CE6" w14:paraId="0A9E91C3" w14:textId="77777777">
      <w:pPr>
        <w:ind w:left="720"/>
      </w:pPr>
    </w:p>
    <w:p w:rsidRPr="00511CE6" w:rsidR="00511CE6" w:rsidP="00511CE6" w:rsidRDefault="00511CE6" w14:paraId="7700B3B5" w14:textId="77777777">
      <w:pPr>
        <w:numPr>
          <w:ilvl w:val="0"/>
          <w:numId w:val="28"/>
        </w:numPr>
      </w:pPr>
      <w:r w:rsidRPr="00511CE6">
        <w:rPr>
          <w:b/>
          <w:bCs/>
        </w:rPr>
        <w:t>Drive Positive Industry Impact</w:t>
      </w:r>
      <w:r w:rsidRPr="00511CE6">
        <w:t> </w:t>
      </w:r>
    </w:p>
    <w:p w:rsidR="00511CE6" w:rsidP="00511CE6" w:rsidRDefault="00511CE6" w14:paraId="70FB16C5" w14:textId="77777777">
      <w:pPr>
        <w:ind w:left="720"/>
      </w:pPr>
      <w:r w:rsidRPr="00511CE6">
        <w:t>Show commitment to customer satisfaction, workplace culture, and fostering strong industry relationships. </w:t>
      </w:r>
    </w:p>
    <w:p w:rsidRPr="00511CE6" w:rsidR="00511CE6" w:rsidP="00511CE6" w:rsidRDefault="00511CE6" w14:paraId="0B51A27F" w14:textId="77777777">
      <w:pPr>
        <w:ind w:left="720"/>
      </w:pPr>
      <w:r w:rsidR="00511CE6">
        <w:rPr/>
        <w:t>Response:</w:t>
      </w:r>
    </w:p>
    <w:p w:rsidR="235ED6B0" w:rsidP="235ED6B0" w:rsidRDefault="235ED6B0" w14:paraId="0544B351" w14:textId="62B7F183">
      <w:pPr>
        <w:ind w:left="720"/>
      </w:pPr>
    </w:p>
    <w:p w:rsidR="235ED6B0" w:rsidP="235ED6B0" w:rsidRDefault="235ED6B0" w14:paraId="1EE53DA4" w14:textId="1ED6A320">
      <w:pPr>
        <w:ind w:left="720"/>
      </w:pPr>
    </w:p>
    <w:p w:rsidRPr="00511CE6" w:rsidR="00511CE6" w:rsidP="00511CE6" w:rsidRDefault="00511CE6" w14:paraId="6A6A4E7B" w14:textId="77777777">
      <w:pPr>
        <w:ind w:left="720"/>
      </w:pPr>
    </w:p>
    <w:p w:rsidRPr="00511CE6" w:rsidR="00511CE6" w:rsidP="00511CE6" w:rsidRDefault="00511CE6" w14:paraId="6BA572AF" w14:textId="77777777">
      <w:pPr>
        <w:numPr>
          <w:ilvl w:val="0"/>
          <w:numId w:val="30"/>
        </w:numPr>
      </w:pPr>
      <w:r w:rsidRPr="00511CE6">
        <w:rPr>
          <w:b/>
          <w:bCs/>
        </w:rPr>
        <w:t>Showcase Professional Growth &amp; Leadership Potential</w:t>
      </w:r>
      <w:r w:rsidRPr="00511CE6">
        <w:t> </w:t>
      </w:r>
    </w:p>
    <w:p w:rsidR="00511CE6" w:rsidP="00511CE6" w:rsidRDefault="00511CE6" w14:paraId="7F59046C" w14:textId="5F4A9601">
      <w:pPr>
        <w:ind w:left="720"/>
      </w:pPr>
      <w:r w:rsidRPr="00511CE6">
        <w:lastRenderedPageBreak/>
        <w:t>Display continuous personal and professional development through education, training, or certifications. Exhibit leadership qualities that indicate potential for future influence in the industry. </w:t>
      </w:r>
    </w:p>
    <w:p w:rsidRPr="00511CE6" w:rsidR="00511CE6" w:rsidP="00511CE6" w:rsidRDefault="00511CE6" w14:paraId="2BDE82C0" w14:textId="77777777">
      <w:pPr>
        <w:ind w:left="720"/>
      </w:pPr>
      <w:r>
        <w:t>Response:</w:t>
      </w:r>
    </w:p>
    <w:p w:rsidR="00511CE6" w:rsidP="00511CE6" w:rsidRDefault="00511CE6" w14:paraId="3E141056" w14:textId="77777777"/>
    <w:p w:rsidR="235ED6B0" w:rsidP="235ED6B0" w:rsidRDefault="235ED6B0" w14:paraId="2E000C65" w14:textId="371A408B">
      <w:pPr>
        <w:pStyle w:val="Normal"/>
      </w:pPr>
    </w:p>
    <w:p w:rsidRPr="00511CE6" w:rsidR="00511CE6" w:rsidP="235ED6B0" w:rsidRDefault="00511CE6" w14:paraId="31458B82" w14:textId="77777777">
      <w:pPr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eastAsia="en-US" w:bidi="ar-SA"/>
        </w:rPr>
      </w:pP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val="en-US" w:eastAsia="en-US" w:bidi="ar-SA"/>
        </w:rPr>
        <w:t>Supporting Documentation</w:t>
      </w: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eastAsia="en-US" w:bidi="ar-SA"/>
        </w:rPr>
        <w:t> </w:t>
      </w:r>
    </w:p>
    <w:p w:rsidRPr="00511CE6" w:rsidR="00511CE6" w:rsidP="00511CE6" w:rsidRDefault="00511CE6" w14:paraId="5405D710" w14:textId="77777777">
      <w:r w:rsidRPr="00511CE6">
        <w:rPr>
          <w:lang w:val="en-US"/>
        </w:rPr>
        <w:t>Please attach any supporting material such as a curriculum vitae, letters of support, media articles, or publications relevant to this nomination.</w:t>
      </w:r>
      <w:r w:rsidRPr="00511CE6">
        <w:t> </w:t>
      </w:r>
    </w:p>
    <w:p w:rsidRPr="00511CE6" w:rsidR="00511CE6" w:rsidP="00511CE6" w:rsidRDefault="00511CE6" w14:paraId="7F185CAC" w14:textId="77777777">
      <w:r w:rsidRPr="00511CE6">
        <w:rPr>
          <w:lang w:val="en-US"/>
        </w:rPr>
        <w:t>Declaration</w:t>
      </w:r>
      <w:r w:rsidRPr="00511CE6">
        <w:t> </w:t>
      </w:r>
    </w:p>
    <w:p w:rsidRPr="00511CE6" w:rsidR="00511CE6" w:rsidP="00511CE6" w:rsidRDefault="00511CE6" w14:paraId="64A826D9" w14:textId="77777777">
      <w:r w:rsidRPr="00511CE6">
        <w:rPr>
          <w:lang w:val="en-US"/>
        </w:rPr>
        <w:t>I confirm that, to the best of my knowledge, the information provided in this nomination is true and correct.</w:t>
      </w:r>
      <w:r w:rsidRPr="00511CE6">
        <w:t> </w:t>
      </w:r>
    </w:p>
    <w:p w:rsidRPr="00511CE6" w:rsidR="00511CE6" w:rsidP="00511CE6" w:rsidRDefault="00511CE6" w14:paraId="21E7301F" w14:textId="77777777">
      <w:r w:rsidRPr="00511CE6">
        <w:rPr>
          <w:b/>
          <w:bCs/>
          <w:lang w:val="en-US"/>
        </w:rPr>
        <w:t>Name: </w:t>
      </w:r>
      <w:r w:rsidRPr="00511CE6">
        <w:rPr>
          <w:lang w:val="en-US"/>
        </w:rPr>
        <w:t>_________________________________________________</w:t>
      </w:r>
      <w:r w:rsidRPr="00511CE6">
        <w:t> </w:t>
      </w:r>
    </w:p>
    <w:p w:rsidRPr="00511CE6" w:rsidR="00511CE6" w:rsidP="00511CE6" w:rsidRDefault="00511CE6" w14:paraId="3D2DCE35" w14:textId="77777777">
      <w:r w:rsidRPr="00511CE6">
        <w:rPr>
          <w:b/>
          <w:bCs/>
          <w:lang w:val="en-US"/>
        </w:rPr>
        <w:t>Signature: </w:t>
      </w:r>
      <w:r w:rsidRPr="00511CE6">
        <w:rPr>
          <w:lang w:val="en-US"/>
        </w:rPr>
        <w:t>______________________________________________</w:t>
      </w:r>
      <w:r w:rsidRPr="00511CE6">
        <w:t> </w:t>
      </w:r>
    </w:p>
    <w:p w:rsidRPr="00511CE6" w:rsidR="00511CE6" w:rsidP="00511CE6" w:rsidRDefault="00511CE6" w14:paraId="214CA2E5" w14:textId="77777777">
      <w:r w:rsidRPr="235ED6B0" w:rsidR="00511CE6">
        <w:rPr>
          <w:b w:val="1"/>
          <w:bCs w:val="1"/>
          <w:lang w:val="en-US"/>
        </w:rPr>
        <w:t>Date: </w:t>
      </w:r>
      <w:r w:rsidRPr="235ED6B0" w:rsidR="00511CE6">
        <w:rPr>
          <w:lang w:val="en-US"/>
        </w:rPr>
        <w:t>___________________________________________________</w:t>
      </w:r>
      <w:r w:rsidR="00511CE6">
        <w:rPr/>
        <w:t> </w:t>
      </w:r>
    </w:p>
    <w:p w:rsidR="235ED6B0" w:rsidP="235ED6B0" w:rsidRDefault="235ED6B0" w14:paraId="01BC0A7F" w14:textId="5901809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val="en-US" w:eastAsia="en-US" w:bidi="ar-SA"/>
        </w:rPr>
      </w:pPr>
    </w:p>
    <w:p w:rsidRPr="00511CE6" w:rsidR="00511CE6" w:rsidP="235ED6B0" w:rsidRDefault="00511CE6" w14:paraId="1411E44A" w14:textId="7777777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eastAsia="en-US" w:bidi="ar-SA"/>
        </w:rPr>
      </w:pP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val="en-US" w:eastAsia="en-US" w:bidi="ar-SA"/>
        </w:rPr>
        <w:t>Submission Details</w:t>
      </w:r>
      <w:r w:rsidRPr="235ED6B0" w:rsidR="00511CE6">
        <w:rPr>
          <w:rFonts w:ascii="Aptos Display" w:hAnsi="Aptos Display" w:eastAsia="Aptos Display" w:cs="Aptos Displ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36"/>
          <w:szCs w:val="36"/>
          <w:lang w:eastAsia="en-US" w:bidi="ar-SA"/>
        </w:rPr>
        <w:t> </w:t>
      </w:r>
    </w:p>
    <w:p w:rsidRPr="00511CE6" w:rsidR="00511CE6" w:rsidP="00511CE6" w:rsidRDefault="00511CE6" w14:paraId="0D6FAE19" w14:textId="77777777">
      <w:r w:rsidRPr="00511CE6">
        <w:rPr>
          <w:lang w:val="en-US"/>
        </w:rPr>
        <w:t>Completed nomination forms and supporting documents should be submitted to:</w:t>
      </w:r>
      <w:r w:rsidRPr="00511CE6">
        <w:t> </w:t>
      </w:r>
    </w:p>
    <w:p w:rsidRPr="00511CE6" w:rsidR="00511CE6" w:rsidP="00511CE6" w:rsidRDefault="00511CE6" w14:paraId="1076A5F0" w14:textId="77777777">
      <w:r w:rsidRPr="00511CE6">
        <w:rPr>
          <w:b/>
          <w:bCs/>
          <w:lang w:val="en-US"/>
        </w:rPr>
        <w:t>Jennifer Wong – jennifer@nafes.com.au</w:t>
      </w:r>
      <w:r w:rsidRPr="00511CE6">
        <w:t> </w:t>
      </w:r>
    </w:p>
    <w:p w:rsidR="00511CE6" w:rsidRDefault="00511CE6" w14:paraId="7F76D29C" w14:textId="243D4243">
      <w:r w:rsidRPr="235ED6B0" w:rsidR="00511CE6">
        <w:rPr>
          <w:lang w:val="en-US"/>
        </w:rPr>
        <w:t xml:space="preserve">All nominations are reviewed by the NAFES Board. Receipt of a nomination does not guarantee an award. </w:t>
      </w:r>
    </w:p>
    <w:sectPr w:rsidR="00511CE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766"/>
    <w:multiLevelType w:val="multilevel"/>
    <w:tmpl w:val="4998B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18482E4A"/>
    <w:multiLevelType w:val="multilevel"/>
    <w:tmpl w:val="F67EC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927216D"/>
    <w:multiLevelType w:val="multilevel"/>
    <w:tmpl w:val="3760E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6FD68A8"/>
    <w:multiLevelType w:val="multilevel"/>
    <w:tmpl w:val="9F340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FA74480"/>
    <w:multiLevelType w:val="multilevel"/>
    <w:tmpl w:val="6C322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267624E"/>
    <w:multiLevelType w:val="multilevel"/>
    <w:tmpl w:val="4AEA4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F76E0"/>
    <w:multiLevelType w:val="multilevel"/>
    <w:tmpl w:val="85323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33E46461"/>
    <w:multiLevelType w:val="multilevel"/>
    <w:tmpl w:val="31061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3E92ED8"/>
    <w:multiLevelType w:val="multilevel"/>
    <w:tmpl w:val="8A8A5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33EA5EDB"/>
    <w:multiLevelType w:val="multilevel"/>
    <w:tmpl w:val="A24E3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350E07DD"/>
    <w:multiLevelType w:val="multilevel"/>
    <w:tmpl w:val="B9B8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F15E9"/>
    <w:multiLevelType w:val="multilevel"/>
    <w:tmpl w:val="6658C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9217E"/>
    <w:multiLevelType w:val="multilevel"/>
    <w:tmpl w:val="2AF697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3DB5096A"/>
    <w:multiLevelType w:val="multilevel"/>
    <w:tmpl w:val="C1C094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3FB4141D"/>
    <w:multiLevelType w:val="multilevel"/>
    <w:tmpl w:val="AE849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40651B84"/>
    <w:multiLevelType w:val="multilevel"/>
    <w:tmpl w:val="86ACD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E389C"/>
    <w:multiLevelType w:val="multilevel"/>
    <w:tmpl w:val="14822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73A44C7"/>
    <w:multiLevelType w:val="multilevel"/>
    <w:tmpl w:val="AF248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85C77"/>
    <w:multiLevelType w:val="multilevel"/>
    <w:tmpl w:val="1C822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4C8665BF"/>
    <w:multiLevelType w:val="multilevel"/>
    <w:tmpl w:val="3BF48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DB96527"/>
    <w:multiLevelType w:val="multilevel"/>
    <w:tmpl w:val="C9A2C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47FDD"/>
    <w:multiLevelType w:val="multilevel"/>
    <w:tmpl w:val="1CFC3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5DA37A93"/>
    <w:multiLevelType w:val="multilevel"/>
    <w:tmpl w:val="68305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972E7"/>
    <w:multiLevelType w:val="multilevel"/>
    <w:tmpl w:val="B15E13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6BEC008E"/>
    <w:multiLevelType w:val="multilevel"/>
    <w:tmpl w:val="F1BE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B79A9"/>
    <w:multiLevelType w:val="multilevel"/>
    <w:tmpl w:val="44D4F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571D1"/>
    <w:multiLevelType w:val="multilevel"/>
    <w:tmpl w:val="5DC239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71702769"/>
    <w:multiLevelType w:val="multilevel"/>
    <w:tmpl w:val="5DE0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E71F4"/>
    <w:multiLevelType w:val="multilevel"/>
    <w:tmpl w:val="C4C0A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F3F58"/>
    <w:multiLevelType w:val="multilevel"/>
    <w:tmpl w:val="838E4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7DA86B36"/>
    <w:multiLevelType w:val="multilevel"/>
    <w:tmpl w:val="A56C8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7ECD431F"/>
    <w:multiLevelType w:val="multilevel"/>
    <w:tmpl w:val="6F70B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39665">
    <w:abstractNumId w:val="10"/>
  </w:num>
  <w:num w:numId="2" w16cid:durableId="1607301957">
    <w:abstractNumId w:val="7"/>
  </w:num>
  <w:num w:numId="3" w16cid:durableId="728918152">
    <w:abstractNumId w:val="22"/>
  </w:num>
  <w:num w:numId="4" w16cid:durableId="1316372174">
    <w:abstractNumId w:val="29"/>
  </w:num>
  <w:num w:numId="5" w16cid:durableId="1086878893">
    <w:abstractNumId w:val="1"/>
  </w:num>
  <w:num w:numId="6" w16cid:durableId="628823249">
    <w:abstractNumId w:val="28"/>
  </w:num>
  <w:num w:numId="7" w16cid:durableId="586303601">
    <w:abstractNumId w:val="21"/>
  </w:num>
  <w:num w:numId="8" w16cid:durableId="1670712645">
    <w:abstractNumId w:val="18"/>
  </w:num>
  <w:num w:numId="9" w16cid:durableId="242687387">
    <w:abstractNumId w:val="11"/>
  </w:num>
  <w:num w:numId="10" w16cid:durableId="327641207">
    <w:abstractNumId w:val="23"/>
  </w:num>
  <w:num w:numId="11" w16cid:durableId="1914316316">
    <w:abstractNumId w:val="30"/>
  </w:num>
  <w:num w:numId="12" w16cid:durableId="1221788174">
    <w:abstractNumId w:val="15"/>
  </w:num>
  <w:num w:numId="13" w16cid:durableId="1521119951">
    <w:abstractNumId w:val="26"/>
  </w:num>
  <w:num w:numId="14" w16cid:durableId="542406390">
    <w:abstractNumId w:val="5"/>
  </w:num>
  <w:num w:numId="15" w16cid:durableId="739250957">
    <w:abstractNumId w:val="2"/>
  </w:num>
  <w:num w:numId="16" w16cid:durableId="879709708">
    <w:abstractNumId w:val="0"/>
  </w:num>
  <w:num w:numId="17" w16cid:durableId="1246037950">
    <w:abstractNumId w:val="27"/>
  </w:num>
  <w:num w:numId="18" w16cid:durableId="1120106406">
    <w:abstractNumId w:val="13"/>
  </w:num>
  <w:num w:numId="19" w16cid:durableId="1381176148">
    <w:abstractNumId w:val="24"/>
  </w:num>
  <w:num w:numId="20" w16cid:durableId="1031224992">
    <w:abstractNumId w:val="14"/>
  </w:num>
  <w:num w:numId="21" w16cid:durableId="446972027">
    <w:abstractNumId w:val="16"/>
  </w:num>
  <w:num w:numId="22" w16cid:durableId="208804739">
    <w:abstractNumId w:val="31"/>
  </w:num>
  <w:num w:numId="23" w16cid:durableId="351733561">
    <w:abstractNumId w:val="9"/>
  </w:num>
  <w:num w:numId="24" w16cid:durableId="1985698460">
    <w:abstractNumId w:val="19"/>
  </w:num>
  <w:num w:numId="25" w16cid:durableId="2628596">
    <w:abstractNumId w:val="20"/>
  </w:num>
  <w:num w:numId="26" w16cid:durableId="323894797">
    <w:abstractNumId w:val="3"/>
  </w:num>
  <w:num w:numId="27" w16cid:durableId="863859748">
    <w:abstractNumId w:val="4"/>
  </w:num>
  <w:num w:numId="28" w16cid:durableId="1526869436">
    <w:abstractNumId w:val="25"/>
  </w:num>
  <w:num w:numId="29" w16cid:durableId="352461303">
    <w:abstractNumId w:val="6"/>
  </w:num>
  <w:num w:numId="30" w16cid:durableId="1980646385">
    <w:abstractNumId w:val="17"/>
  </w:num>
  <w:num w:numId="31" w16cid:durableId="1816333957">
    <w:abstractNumId w:val="12"/>
  </w:num>
  <w:num w:numId="32" w16cid:durableId="9255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E6"/>
    <w:rsid w:val="00511CE6"/>
    <w:rsid w:val="00DD117F"/>
    <w:rsid w:val="1AFC06E6"/>
    <w:rsid w:val="235ED6B0"/>
    <w:rsid w:val="30727F07"/>
    <w:rsid w:val="336CA0DE"/>
    <w:rsid w:val="350B74AE"/>
    <w:rsid w:val="48C41FEF"/>
    <w:rsid w:val="4C62D6E4"/>
    <w:rsid w:val="5238E9C6"/>
    <w:rsid w:val="5DB34118"/>
    <w:rsid w:val="65627AA0"/>
    <w:rsid w:val="70483B8C"/>
    <w:rsid w:val="7267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4D5A"/>
  <w15:chartTrackingRefBased/>
  <w15:docId w15:val="{65B53053-90F5-479C-B517-AF660CB6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C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C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1C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1C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1C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1C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1C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1C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1C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1C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C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1C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C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C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CE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511C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511CE6"/>
  </w:style>
  <w:style w:type="character" w:styleId="eop" w:customStyle="1">
    <w:name w:val="eop"/>
    <w:basedOn w:val="DefaultParagraphFont"/>
    <w:rsid w:val="0051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23CB151C7B040BE820856CE5B93DF" ma:contentTypeVersion="20" ma:contentTypeDescription="Create a new document." ma:contentTypeScope="" ma:versionID="9ed1d1720bb891f98ef36253f9849b8e">
  <xsd:schema xmlns:xsd="http://www.w3.org/2001/XMLSchema" xmlns:xs="http://www.w3.org/2001/XMLSchema" xmlns:p="http://schemas.microsoft.com/office/2006/metadata/properties" xmlns:ns1="http://schemas.microsoft.com/sharepoint/v3" xmlns:ns2="35fe6c83-6f86-41cb-9972-72603dafcd40" xmlns:ns3="ded4b363-fa62-495a-aea6-5e455df2615c" targetNamespace="http://schemas.microsoft.com/office/2006/metadata/properties" ma:root="true" ma:fieldsID="4a0fc258ef9825aa538974eecb3aaed0" ns1:_="" ns2:_="" ns3:_="">
    <xsd:import namespace="http://schemas.microsoft.com/sharepoint/v3"/>
    <xsd:import namespace="35fe6c83-6f86-41cb-9972-72603dafcd40"/>
    <xsd:import namespace="ded4b363-fa62-495a-aea6-5e455df26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6c83-6f86-41cb-9972-72603dafc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c2fc24-573e-4b0d-8104-3ca77f4b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b363-fa62-495a-aea6-5e455df26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f873c2-5699-44be-b85f-a0f23f1689d3}" ma:internalName="TaxCatchAll" ma:showField="CatchAllData" ma:web="ded4b363-fa62-495a-aea6-5e455df26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4b363-fa62-495a-aea6-5e455df2615c" xsi:nil="true"/>
    <lcf76f155ced4ddcb4097134ff3c332f xmlns="35fe6c83-6f86-41cb-9972-72603dafcd4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C68EF1-DB0D-4BBA-B064-BD8A12B8A946}"/>
</file>

<file path=customXml/itemProps2.xml><?xml version="1.0" encoding="utf-8"?>
<ds:datastoreItem xmlns:ds="http://schemas.openxmlformats.org/officeDocument/2006/customXml" ds:itemID="{89C8329F-44DA-4FB0-AE5B-3FB0B3CA8219}"/>
</file>

<file path=customXml/itemProps3.xml><?xml version="1.0" encoding="utf-8"?>
<ds:datastoreItem xmlns:ds="http://schemas.openxmlformats.org/officeDocument/2006/customXml" ds:itemID="{35152ED7-1C19-40D1-A951-645FEED6DE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Wong - Imagine Accounting</dc:creator>
  <cp:keywords/>
  <dc:description/>
  <cp:lastModifiedBy>Jennifer Wong - Imagine Accounting</cp:lastModifiedBy>
  <cp:revision>2</cp:revision>
  <dcterms:created xsi:type="dcterms:W3CDTF">2026-03-27T00:20:00Z</dcterms:created>
  <dcterms:modified xsi:type="dcterms:W3CDTF">2026-03-27T01:34:31Z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0x010100B4323CB151C7B040BE820856CE5B93DF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